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F19" w:rsidRDefault="00D00F19" w:rsidP="00F16E45">
      <w:pPr>
        <w:overflowPunct w:val="0"/>
        <w:autoSpaceDE w:val="0"/>
        <w:autoSpaceDN w:val="0"/>
        <w:bidi w:val="0"/>
        <w:adjustRightInd w:val="0"/>
        <w:spacing w:after="0" w:line="36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</w:p>
    <w:p w:rsidR="00F16E45" w:rsidRDefault="00F16E45" w:rsidP="00F16E45">
      <w:pPr>
        <w:overflowPunct w:val="0"/>
        <w:autoSpaceDE w:val="0"/>
        <w:autoSpaceDN w:val="0"/>
        <w:bidi w:val="0"/>
        <w:adjustRightInd w:val="0"/>
        <w:spacing w:after="0" w:line="36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lang w:bidi="ar-LB"/>
        </w:rPr>
      </w:pPr>
      <w:r>
        <w:rPr>
          <w:rFonts w:asciiTheme="majorBidi" w:eastAsia="Times New Roman" w:hAnsiTheme="majorBidi" w:cstheme="majorBidi"/>
          <w:b/>
          <w:bCs/>
          <w:noProof/>
          <w:sz w:val="28"/>
          <w:szCs w:val="28"/>
        </w:rPr>
        <w:drawing>
          <wp:inline distT="0" distB="0" distL="0" distR="0" wp14:anchorId="490C7449" wp14:editId="7DD5FC24">
            <wp:extent cx="993600" cy="1039851"/>
            <wp:effectExtent l="0" t="0" r="0" b="825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786" cy="1040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E45" w:rsidRDefault="00F16E45" w:rsidP="00F16E45">
      <w:pPr>
        <w:overflowPunct w:val="0"/>
        <w:autoSpaceDE w:val="0"/>
        <w:autoSpaceDN w:val="0"/>
        <w:bidi w:val="0"/>
        <w:adjustRightInd w:val="0"/>
        <w:spacing w:after="0" w:line="360" w:lineRule="auto"/>
        <w:jc w:val="center"/>
        <w:textAlignment w:val="baseline"/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</w:pPr>
      <w:r w:rsidRPr="00F16E45">
        <w:rPr>
          <w:rFonts w:asciiTheme="majorBidi" w:eastAsia="Times New Roman" w:hAnsiTheme="majorBidi" w:cs="Times New Roman" w:hint="cs"/>
          <w:b/>
          <w:bCs/>
          <w:sz w:val="28"/>
          <w:szCs w:val="28"/>
          <w:rtl/>
          <w:lang w:bidi="ar-LB"/>
        </w:rPr>
        <w:t>المركز</w:t>
      </w:r>
      <w:r w:rsidRPr="00F16E45">
        <w:rPr>
          <w:rFonts w:asciiTheme="majorBidi" w:eastAsia="Times New Roman" w:hAnsiTheme="majorBidi" w:cs="Times New Roman"/>
          <w:b/>
          <w:bCs/>
          <w:sz w:val="28"/>
          <w:szCs w:val="28"/>
          <w:rtl/>
          <w:lang w:bidi="ar-LB"/>
        </w:rPr>
        <w:t xml:space="preserve"> </w:t>
      </w:r>
      <w:r w:rsidRPr="00F16E45">
        <w:rPr>
          <w:rFonts w:asciiTheme="majorBidi" w:eastAsia="Times New Roman" w:hAnsiTheme="majorBidi" w:cs="Times New Roman" w:hint="cs"/>
          <w:b/>
          <w:bCs/>
          <w:sz w:val="28"/>
          <w:szCs w:val="28"/>
          <w:rtl/>
          <w:lang w:bidi="ar-LB"/>
        </w:rPr>
        <w:t>الطبي</w:t>
      </w:r>
      <w:r w:rsidRPr="00F16E45">
        <w:rPr>
          <w:rFonts w:asciiTheme="majorBidi" w:eastAsia="Times New Roman" w:hAnsiTheme="majorBidi" w:cs="Times New Roman"/>
          <w:b/>
          <w:bCs/>
          <w:sz w:val="28"/>
          <w:szCs w:val="28"/>
          <w:rtl/>
          <w:lang w:bidi="ar-LB"/>
        </w:rPr>
        <w:t xml:space="preserve"> </w:t>
      </w:r>
      <w:r w:rsidRPr="00F16E45">
        <w:rPr>
          <w:rFonts w:asciiTheme="majorBidi" w:eastAsia="Times New Roman" w:hAnsiTheme="majorBidi" w:cs="Times New Roman" w:hint="cs"/>
          <w:b/>
          <w:bCs/>
          <w:sz w:val="28"/>
          <w:szCs w:val="28"/>
          <w:rtl/>
          <w:lang w:bidi="ar-LB"/>
        </w:rPr>
        <w:t>لجليل</w:t>
      </w:r>
    </w:p>
    <w:p w:rsidR="00B63294" w:rsidRDefault="00B63294" w:rsidP="00F16E45">
      <w:pPr>
        <w:overflowPunct w:val="0"/>
        <w:autoSpaceDE w:val="0"/>
        <w:autoSpaceDN w:val="0"/>
        <w:bidi w:val="0"/>
        <w:adjustRightInd w:val="0"/>
        <w:spacing w:after="0" w:line="36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مناقصة</w:t>
      </w:r>
      <w:proofErr w:type="gramEnd"/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  <w:r w:rsidR="00F16E45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2019</w:t>
      </w: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/</w:t>
      </w:r>
      <w:r w:rsidR="00F16E45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11</w:t>
      </w: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  <w:r w:rsidR="00CB7212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  <w:t>–</w:t>
      </w:r>
      <w:r w:rsidR="00CB7212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  <w:r w:rsidR="00F16E45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للاهتمام بأبراج التبريد </w:t>
      </w:r>
    </w:p>
    <w:p w:rsidR="00E524F7" w:rsidRDefault="00F16E45" w:rsidP="00F16E45">
      <w:pPr>
        <w:spacing w:after="0" w:line="360" w:lineRule="auto"/>
        <w:ind w:left="720" w:hanging="720"/>
        <w:jc w:val="both"/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1</w:t>
      </w:r>
      <w:r w:rsidR="00C1756A" w:rsidRPr="00834483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.</w:t>
      </w:r>
      <w:r w:rsidR="009B0A19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E524F7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 xml:space="preserve">شروط </w:t>
      </w:r>
      <w:r w:rsidR="00CB7212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>ال</w:t>
      </w:r>
      <w:r w:rsidR="00E524F7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 xml:space="preserve">حد </w:t>
      </w:r>
      <w:r w:rsidR="00CB7212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>ال</w:t>
      </w:r>
      <w:r w:rsidR="00E524F7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>أدنى للاشتراك بالمناقصة:</w:t>
      </w:r>
    </w:p>
    <w:p w:rsidR="00F16E45" w:rsidRPr="00F16E45" w:rsidRDefault="00F16E45" w:rsidP="00F16E45">
      <w:pPr>
        <w:spacing w:after="0" w:line="36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تحق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المشاركة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بهذه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للمرشحين،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الذين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يستوفون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في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موعد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تقديم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العروض،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الشروط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>
        <w:rPr>
          <w:rFonts w:ascii="Calibri" w:eastAsia="Calibri" w:hAnsi="Calibri" w:cs="Arial" w:hint="cs"/>
          <w:sz w:val="24"/>
          <w:szCs w:val="24"/>
          <w:rtl/>
          <w:lang w:bidi="ar-LB"/>
        </w:rPr>
        <w:t>التراكمية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التالية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العرض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الذي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لا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يستوفي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كافة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الشروط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المسبقة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للمناقصة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يلغى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ولن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يبحث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فيه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أمام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لجنة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F16E45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المناقصات</w:t>
      </w:r>
      <w:r w:rsidRPr="00F16E45">
        <w:rPr>
          <w:rFonts w:ascii="Calibri" w:eastAsia="Calibri" w:hAnsi="Calibri" w:cs="Arial"/>
          <w:sz w:val="24"/>
          <w:szCs w:val="24"/>
          <w:rtl/>
          <w:lang w:bidi="ar-LB"/>
        </w:rPr>
        <w:t xml:space="preserve">:  </w:t>
      </w:r>
    </w:p>
    <w:p w:rsidR="00D83544" w:rsidRDefault="00D83544" w:rsidP="00F16E45">
      <w:pPr>
        <w:spacing w:after="0" w:line="36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ab/>
        <w:t xml:space="preserve">أ. التسجيل </w:t>
      </w:r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>بموجب</w:t>
      </w: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القانون كاتحاد أو مشغل </w:t>
      </w:r>
      <w:proofErr w:type="gramStart"/>
      <w:r>
        <w:rPr>
          <w:rFonts w:ascii="Calibri" w:eastAsia="Calibri" w:hAnsi="Calibri" w:hint="cs"/>
          <w:sz w:val="24"/>
          <w:szCs w:val="24"/>
          <w:rtl/>
          <w:lang w:bidi="ar-LB"/>
        </w:rPr>
        <w:t>مرخص .</w:t>
      </w:r>
      <w:proofErr w:type="gramEnd"/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</w:p>
    <w:p w:rsidR="00D83544" w:rsidRDefault="00D83544" w:rsidP="00F16E45">
      <w:pPr>
        <w:spacing w:after="0" w:line="36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ab/>
        <w:t xml:space="preserve">ب. حيازة </w:t>
      </w:r>
      <w:r w:rsidR="00762390">
        <w:rPr>
          <w:rFonts w:ascii="Calibri" w:eastAsia="Calibri" w:hAnsi="Calibri" w:hint="cs"/>
          <w:sz w:val="24"/>
          <w:szCs w:val="24"/>
          <w:rtl/>
          <w:lang w:bidi="ar-LB"/>
        </w:rPr>
        <w:t xml:space="preserve">كافة التصاريح المطلوبة بموجب قانون صفقات الهيئات </w:t>
      </w:r>
      <w:proofErr w:type="gramStart"/>
      <w:r w:rsidR="00762390">
        <w:rPr>
          <w:rFonts w:ascii="Calibri" w:eastAsia="Calibri" w:hAnsi="Calibri" w:hint="cs"/>
          <w:sz w:val="24"/>
          <w:szCs w:val="24"/>
          <w:rtl/>
          <w:lang w:bidi="ar-LB"/>
        </w:rPr>
        <w:t>العمومية ،</w:t>
      </w:r>
      <w:proofErr w:type="gramEnd"/>
      <w:r w:rsidR="00762390">
        <w:rPr>
          <w:rFonts w:ascii="Calibri" w:eastAsia="Calibri" w:hAnsi="Calibri" w:hint="cs"/>
          <w:sz w:val="24"/>
          <w:szCs w:val="24"/>
          <w:rtl/>
          <w:lang w:bidi="ar-LB"/>
        </w:rPr>
        <w:t xml:space="preserve"> للعام- 1976 </w:t>
      </w:r>
      <w:r>
        <w:rPr>
          <w:rFonts w:ascii="Calibri" w:eastAsia="Calibri" w:hAnsi="Calibri" w:hint="cs"/>
          <w:sz w:val="24"/>
          <w:szCs w:val="24"/>
          <w:rtl/>
          <w:lang w:bidi="ar-LB"/>
        </w:rPr>
        <w:t>( تصريح خصم الضريبة وتصريح إدارة سجل حسابات ).</w:t>
      </w:r>
    </w:p>
    <w:p w:rsidR="00B63294" w:rsidRDefault="00D83544" w:rsidP="00F16E45">
      <w:pPr>
        <w:spacing w:after="0" w:line="360" w:lineRule="auto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ab/>
        <w:t xml:space="preserve">ج. </w:t>
      </w:r>
      <w:r w:rsidR="00B63294">
        <w:rPr>
          <w:rFonts w:ascii="Calibri" w:eastAsia="Calibri" w:hAnsi="Calibri" w:hint="cs"/>
          <w:sz w:val="24"/>
          <w:szCs w:val="24"/>
          <w:rtl/>
          <w:lang w:bidi="ar-LB"/>
        </w:rPr>
        <w:t xml:space="preserve">عدم وجود </w:t>
      </w: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إدانات بمخالفات بموجب قانون العمال الأجانب </w:t>
      </w:r>
      <w:r w:rsidR="00B63294">
        <w:rPr>
          <w:rFonts w:ascii="Calibri" w:eastAsia="Calibri" w:hAnsi="Calibri" w:hint="cs"/>
          <w:sz w:val="24"/>
          <w:szCs w:val="24"/>
          <w:rtl/>
          <w:lang w:bidi="ar-LB"/>
        </w:rPr>
        <w:t>.</w:t>
      </w:r>
    </w:p>
    <w:p w:rsidR="00D83544" w:rsidRDefault="00CB7212" w:rsidP="00F16E45">
      <w:pPr>
        <w:spacing w:after="0" w:line="360" w:lineRule="auto"/>
        <w:ind w:left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>د.</w:t>
      </w:r>
      <w:r w:rsidR="00D83544">
        <w:rPr>
          <w:rFonts w:ascii="Calibri" w:eastAsia="Calibri" w:hAnsi="Calibri" w:hint="cs"/>
          <w:sz w:val="24"/>
          <w:szCs w:val="24"/>
          <w:rtl/>
          <w:lang w:bidi="ar-LB"/>
        </w:rPr>
        <w:t xml:space="preserve"> مقدم العرض يستخدم عمال مع إعاقات بموجب قانون صفقات الهيئات العمومية ( تعديل رقم 10 وتعليمات </w:t>
      </w:r>
      <w:proofErr w:type="gramStart"/>
      <w:r w:rsidR="00D83544">
        <w:rPr>
          <w:rFonts w:ascii="Calibri" w:eastAsia="Calibri" w:hAnsi="Calibri" w:hint="cs"/>
          <w:sz w:val="24"/>
          <w:szCs w:val="24"/>
          <w:rtl/>
          <w:lang w:bidi="ar-LB"/>
        </w:rPr>
        <w:t>الساعة) ،</w:t>
      </w:r>
      <w:proofErr w:type="gramEnd"/>
      <w:r w:rsidR="00D83544">
        <w:rPr>
          <w:rFonts w:ascii="Calibri" w:eastAsia="Calibri" w:hAnsi="Calibri" w:hint="cs"/>
          <w:sz w:val="24"/>
          <w:szCs w:val="24"/>
          <w:rtl/>
          <w:lang w:bidi="ar-LB"/>
        </w:rPr>
        <w:t xml:space="preserve"> للعام- 2016 وقانون مساواة الحقوق لأشخاص مع إعاقات ، للعام- 1998 . </w:t>
      </w:r>
    </w:p>
    <w:p w:rsidR="00F16E45" w:rsidRDefault="00CB7212" w:rsidP="00F16E45">
      <w:pPr>
        <w:spacing w:after="0" w:line="360" w:lineRule="auto"/>
        <w:ind w:left="720"/>
        <w:jc w:val="both"/>
        <w:rPr>
          <w:rFonts w:ascii="Calibri" w:eastAsia="Calibri" w:hAnsi="Calibri" w:hint="cs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هـ. </w:t>
      </w:r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>عدم وجود ديون لمسجل الشركات.</w:t>
      </w:r>
      <w:bookmarkStart w:id="0" w:name="_GoBack"/>
      <w:bookmarkEnd w:id="0"/>
    </w:p>
    <w:p w:rsidR="00F16E45" w:rsidRPr="00F16E45" w:rsidRDefault="00CB7212" w:rsidP="00F16E45">
      <w:pPr>
        <w:spacing w:after="0" w:line="360" w:lineRule="auto"/>
        <w:ind w:left="720"/>
        <w:jc w:val="both"/>
        <w:rPr>
          <w:rFonts w:ascii="Calibri" w:eastAsia="Calibri" w:hAnsi="Calibri" w:hint="cs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و. </w:t>
      </w:r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 xml:space="preserve">تجربة مثبتة أكثر من </w:t>
      </w:r>
      <w:r w:rsidR="00F16E45">
        <w:rPr>
          <w:rFonts w:ascii="Calibri" w:eastAsia="Calibri" w:hAnsi="Calibri"/>
          <w:sz w:val="24"/>
          <w:szCs w:val="24"/>
          <w:rtl/>
          <w:lang w:bidi="ar-LB"/>
        </w:rPr>
        <w:t>–</w:t>
      </w:r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 xml:space="preserve"> 5 سنوات في مجال الاهتمام بنظم وشبكات أبراج التبريد والاهتمام بشبكات </w:t>
      </w:r>
      <w:proofErr w:type="gramStart"/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 xml:space="preserve">ونظم </w:t>
      </w:r>
      <w:r w:rsidR="00F16E45">
        <w:rPr>
          <w:rFonts w:ascii="Calibri" w:eastAsia="Calibri" w:hAnsi="Calibri"/>
          <w:sz w:val="24"/>
          <w:szCs w:val="24"/>
          <w:lang w:bidi="ar-LB"/>
        </w:rPr>
        <w:t xml:space="preserve"> .</w:t>
      </w:r>
      <w:proofErr w:type="gramEnd"/>
      <w:r w:rsidR="00F16E45" w:rsidRPr="00F16E45">
        <w:rPr>
          <w:rFonts w:ascii="Calibri" w:eastAsia="Calibri" w:hAnsi="Calibri"/>
          <w:sz w:val="24"/>
          <w:szCs w:val="24"/>
          <w:lang w:bidi="ar-LB"/>
        </w:rPr>
        <w:t>RO</w:t>
      </w:r>
    </w:p>
    <w:p w:rsidR="000D5FCB" w:rsidRDefault="00F16E45" w:rsidP="00F16E45">
      <w:pPr>
        <w:spacing w:after="0" w:line="36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ab/>
        <w:t xml:space="preserve">2. يُطلب من مقدم العرض الذي يرغب بإجراء جولة مع الهيئات المهنية التوجه للشخص المسؤول عن هذه المناقصة حتى تاريخ 18.4.19 من أجل </w:t>
      </w:r>
      <w:proofErr w:type="gramStart"/>
      <w:r>
        <w:rPr>
          <w:rFonts w:ascii="Calibri" w:eastAsia="Calibri" w:hAnsi="Calibri" w:hint="cs"/>
          <w:sz w:val="24"/>
          <w:szCs w:val="24"/>
          <w:rtl/>
          <w:lang w:bidi="ar-LB"/>
        </w:rPr>
        <w:t>تنسيق</w:t>
      </w:r>
      <w:proofErr w:type="gramEnd"/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الجولة. </w:t>
      </w:r>
    </w:p>
    <w:p w:rsidR="00356823" w:rsidRDefault="00A707D3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3. </w:t>
      </w:r>
      <w:r w:rsidR="00BF5934">
        <w:rPr>
          <w:rFonts w:ascii="Calibri" w:eastAsia="Calibri" w:hAnsi="Calibri" w:hint="cs"/>
          <w:sz w:val="24"/>
          <w:szCs w:val="24"/>
          <w:rtl/>
          <w:lang w:bidi="ar-LB"/>
        </w:rPr>
        <w:t xml:space="preserve">مقدم العرض الذي </w:t>
      </w:r>
      <w:r w:rsidR="00356823">
        <w:rPr>
          <w:rFonts w:ascii="Calibri" w:eastAsia="Calibri" w:hAnsi="Calibri" w:hint="cs"/>
          <w:sz w:val="24"/>
          <w:szCs w:val="24"/>
          <w:rtl/>
          <w:lang w:bidi="ar-LB"/>
        </w:rPr>
        <w:t>يقدم عرض السعر</w:t>
      </w:r>
      <w:r w:rsidR="00D83544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="Calibri" w:eastAsia="Calibri" w:hAnsi="Calibri" w:hint="cs"/>
          <w:sz w:val="24"/>
          <w:szCs w:val="24"/>
          <w:rtl/>
          <w:lang w:bidi="ar-LB"/>
        </w:rPr>
        <w:t>ال</w:t>
      </w:r>
      <w:r w:rsidR="00F16E45">
        <w:rPr>
          <w:rFonts w:ascii="Calibri" w:eastAsia="Calibri" w:hAnsi="Calibri" w:hint="cs"/>
          <w:sz w:val="24"/>
          <w:szCs w:val="24"/>
          <w:rtl/>
          <w:lang w:bidi="ar-LB"/>
        </w:rPr>
        <w:t>أ</w:t>
      </w:r>
      <w:r>
        <w:rPr>
          <w:rFonts w:ascii="Calibri" w:eastAsia="Calibri" w:hAnsi="Calibri" w:hint="cs"/>
          <w:sz w:val="24"/>
          <w:szCs w:val="24"/>
          <w:rtl/>
          <w:lang w:bidi="ar-LB"/>
        </w:rPr>
        <w:t>دنى</w:t>
      </w:r>
      <w:r w:rsidR="00356823">
        <w:rPr>
          <w:rFonts w:ascii="Calibri" w:eastAsia="Calibri" w:hAnsi="Calibri" w:hint="cs"/>
          <w:sz w:val="24"/>
          <w:szCs w:val="24"/>
          <w:rtl/>
          <w:lang w:bidi="ar-LB"/>
        </w:rPr>
        <w:t xml:space="preserve"> ،</w:t>
      </w:r>
      <w:proofErr w:type="gramEnd"/>
      <w:r w:rsidR="00356823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r w:rsidR="00BF5934">
        <w:rPr>
          <w:rFonts w:ascii="Calibri" w:eastAsia="Calibri" w:hAnsi="Calibri" w:hint="cs"/>
          <w:sz w:val="24"/>
          <w:szCs w:val="24"/>
          <w:rtl/>
          <w:lang w:bidi="ar-LB"/>
        </w:rPr>
        <w:t xml:space="preserve">يُعلن عنه فائزاً بالمناقصة. </w:t>
      </w:r>
    </w:p>
    <w:p w:rsidR="00D83544" w:rsidRDefault="00F16E45" w:rsidP="00F16E45">
      <w:pPr>
        <w:spacing w:after="0" w:line="360" w:lineRule="auto"/>
        <w:ind w:left="360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>4</w:t>
      </w:r>
      <w:r w:rsidR="00D83544">
        <w:rPr>
          <w:rFonts w:hint="cs"/>
          <w:rtl/>
          <w:lang w:bidi="ar-SA"/>
        </w:rPr>
        <w:t>. يجب تقديم العروض</w:t>
      </w:r>
      <w:r>
        <w:rPr>
          <w:rFonts w:hint="cs"/>
          <w:rtl/>
          <w:lang w:bidi="ar-SA"/>
        </w:rPr>
        <w:t xml:space="preserve"> لصندوق المناقصات لغاية </w:t>
      </w:r>
      <w:proofErr w:type="gramStart"/>
      <w:r>
        <w:rPr>
          <w:rFonts w:hint="cs"/>
          <w:rtl/>
          <w:lang w:bidi="ar-SA"/>
        </w:rPr>
        <w:t>يوم</w:t>
      </w:r>
      <w:proofErr w:type="gramEnd"/>
      <w:r>
        <w:rPr>
          <w:rFonts w:hint="cs"/>
          <w:rtl/>
          <w:lang w:bidi="ar-SA"/>
        </w:rPr>
        <w:t xml:space="preserve"> الثلاثاء الموافق 23.5.19 الساعة 12:00 . </w:t>
      </w:r>
      <w:r w:rsidR="00D83544">
        <w:rPr>
          <w:rFonts w:hint="cs"/>
          <w:rtl/>
          <w:lang w:bidi="ar-SA"/>
        </w:rPr>
        <w:t>في أية حالة لوجود تناقض أو عدم ملاءمة ، يتغلب نص مستندات المناقصة الأصلية على تعليمات هذا الإعلان.</w:t>
      </w:r>
    </w:p>
    <w:p w:rsidR="00A707D3" w:rsidRDefault="00F16E45" w:rsidP="00F16E45">
      <w:pPr>
        <w:spacing w:after="0" w:line="360" w:lineRule="auto"/>
        <w:ind w:left="360"/>
        <w:jc w:val="both"/>
        <w:rPr>
          <w:rtl/>
          <w:lang w:bidi="ar-LB"/>
        </w:rPr>
      </w:pPr>
      <w:r>
        <w:rPr>
          <w:rFonts w:hint="cs"/>
          <w:rtl/>
          <w:lang w:bidi="ar-SA"/>
        </w:rPr>
        <w:t>5</w:t>
      </w:r>
      <w:r w:rsidR="00A707D3">
        <w:rPr>
          <w:rFonts w:hint="cs"/>
          <w:rtl/>
          <w:lang w:bidi="ar-SA"/>
        </w:rPr>
        <w:t xml:space="preserve">. الشخص المسؤول عن هذه المناقصة: السيد درور </w:t>
      </w:r>
      <w:proofErr w:type="spellStart"/>
      <w:r w:rsidR="00A707D3">
        <w:rPr>
          <w:rFonts w:hint="cs"/>
          <w:rtl/>
          <w:lang w:bidi="ar-SA"/>
        </w:rPr>
        <w:t>بئير</w:t>
      </w:r>
      <w:proofErr w:type="spellEnd"/>
      <w:r w:rsidR="00A707D3">
        <w:rPr>
          <w:rFonts w:hint="cs"/>
          <w:rtl/>
          <w:lang w:bidi="ar-SA"/>
        </w:rPr>
        <w:t xml:space="preserve"> ، مدير قسم المشتريات هاتف رقم : 9107448-04 ، فاكس : 9107440-04 ، البريد الالكتروني </w:t>
      </w:r>
      <w:hyperlink r:id="rId7" w:history="1">
        <w:r w:rsidR="00A707D3" w:rsidRPr="00B53109">
          <w:rPr>
            <w:rStyle w:val="Hyperlink"/>
            <w:lang w:bidi="ar-SA"/>
          </w:rPr>
          <w:t>Drorp@gmc.</w:t>
        </w:r>
        <w:proofErr w:type="gramStart"/>
        <w:r w:rsidR="00A707D3" w:rsidRPr="00B53109">
          <w:rPr>
            <w:rStyle w:val="Hyperlink"/>
            <w:lang w:bidi="ar-SA"/>
          </w:rPr>
          <w:t>gov.il</w:t>
        </w:r>
      </w:hyperlink>
      <w:r w:rsidR="00A707D3">
        <w:rPr>
          <w:lang w:bidi="ar-SA"/>
        </w:rPr>
        <w:t xml:space="preserve"> </w:t>
      </w:r>
      <w:r w:rsidR="00A707D3">
        <w:rPr>
          <w:rFonts w:hint="cs"/>
          <w:rtl/>
          <w:lang w:bidi="ar-LB"/>
        </w:rPr>
        <w:t>.</w:t>
      </w:r>
      <w:proofErr w:type="gramEnd"/>
    </w:p>
    <w:p w:rsidR="00356823" w:rsidRDefault="00356823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r w:rsidRPr="00832405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</w:p>
    <w:p w:rsidR="00356823" w:rsidRDefault="00356823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</w:p>
    <w:p w:rsidR="00356823" w:rsidRDefault="00356823" w:rsidP="00F16E45">
      <w:pPr>
        <w:spacing w:after="0" w:line="360" w:lineRule="auto"/>
        <w:ind w:left="360"/>
        <w:jc w:val="right"/>
        <w:rPr>
          <w:rFonts w:ascii="Calibri" w:eastAsia="Calibri" w:hAnsi="Calibri"/>
          <w:b/>
          <w:bCs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>باحترام،</w:t>
      </w:r>
    </w:p>
    <w:p w:rsidR="00356823" w:rsidRPr="00D3096C" w:rsidRDefault="00356823" w:rsidP="00F16E45">
      <w:pPr>
        <w:spacing w:after="0" w:line="360" w:lineRule="auto"/>
        <w:ind w:left="360"/>
        <w:jc w:val="right"/>
        <w:rPr>
          <w:rFonts w:ascii="Calibri" w:eastAsia="Calibri" w:hAnsi="Calibri"/>
          <w:b/>
          <w:bCs/>
          <w:sz w:val="24"/>
          <w:szCs w:val="24"/>
          <w:rtl/>
          <w:lang w:bidi="ar-LB"/>
        </w:rPr>
      </w:pPr>
      <w:r w:rsidRPr="00D3096C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 </w:t>
      </w:r>
      <w:r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السيدة </w:t>
      </w:r>
      <w:proofErr w:type="spellStart"/>
      <w:r w:rsidRPr="00D3096C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>روتي</w:t>
      </w:r>
      <w:proofErr w:type="spellEnd"/>
      <w:r w:rsidRPr="00D3096C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 </w:t>
      </w:r>
      <w:proofErr w:type="spellStart"/>
      <w:r w:rsidRPr="00D3096C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>يفراح</w:t>
      </w:r>
      <w:proofErr w:type="spellEnd"/>
      <w:r w:rsidRPr="00D3096C">
        <w:rPr>
          <w:rFonts w:ascii="Calibri" w:eastAsia="Calibri" w:hAnsi="Calibri" w:hint="cs"/>
          <w:b/>
          <w:bCs/>
          <w:sz w:val="24"/>
          <w:szCs w:val="24"/>
          <w:rtl/>
          <w:lang w:bidi="ar-LB"/>
        </w:rPr>
        <w:t xml:space="preserve">                                                         </w:t>
      </w:r>
    </w:p>
    <w:p w:rsidR="00A707D3" w:rsidRDefault="00356823" w:rsidP="00F16E45">
      <w:pPr>
        <w:spacing w:after="0" w:line="360" w:lineRule="auto"/>
        <w:ind w:left="36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proofErr w:type="gramStart"/>
      <w:r>
        <w:rPr>
          <w:rFonts w:ascii="Calibri" w:eastAsia="Calibri" w:hAnsi="Calibri" w:hint="cs"/>
          <w:sz w:val="24"/>
          <w:szCs w:val="24"/>
          <w:rtl/>
          <w:lang w:bidi="ar-LB"/>
        </w:rPr>
        <w:t>المديرة</w:t>
      </w:r>
      <w:proofErr w:type="gramEnd"/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الإدارية</w:t>
      </w:r>
    </w:p>
    <w:p w:rsidR="00356823" w:rsidRDefault="00356823" w:rsidP="00F16E45">
      <w:pPr>
        <w:spacing w:after="0" w:line="360" w:lineRule="auto"/>
        <w:ind w:left="36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r w:rsidRPr="00462782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="Calibri" w:eastAsia="Calibri" w:hAnsi="Calibri" w:hint="cs"/>
          <w:sz w:val="24"/>
          <w:szCs w:val="24"/>
          <w:rtl/>
          <w:lang w:bidi="ar-LB"/>
        </w:rPr>
        <w:t>ورئيسة</w:t>
      </w:r>
      <w:proofErr w:type="gramEnd"/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لجنة مناقصات                                                        </w:t>
      </w:r>
    </w:p>
    <w:p w:rsidR="00316D0F" w:rsidRDefault="00356823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lastRenderedPageBreak/>
        <w:t xml:space="preserve"> </w:t>
      </w:r>
    </w:p>
    <w:p w:rsidR="00316D0F" w:rsidRDefault="00316D0F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</w:p>
    <w:p w:rsidR="00F362BE" w:rsidRDefault="00F362BE" w:rsidP="00F16E45">
      <w:pPr>
        <w:spacing w:after="0" w:line="360" w:lineRule="auto"/>
        <w:ind w:left="36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</w:p>
    <w:sectPr w:rsidR="00F362BE" w:rsidSect="00132E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134438"/>
    <w:multiLevelType w:val="hybridMultilevel"/>
    <w:tmpl w:val="6030A212"/>
    <w:lvl w:ilvl="0" w:tplc="9D2E811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56A"/>
    <w:rsid w:val="00050B37"/>
    <w:rsid w:val="00083ED1"/>
    <w:rsid w:val="000A605C"/>
    <w:rsid w:val="000B38BA"/>
    <w:rsid w:val="000C1FA3"/>
    <w:rsid w:val="000D5FCB"/>
    <w:rsid w:val="000F1B1A"/>
    <w:rsid w:val="0012039E"/>
    <w:rsid w:val="00131FFB"/>
    <w:rsid w:val="00132E58"/>
    <w:rsid w:val="00141A12"/>
    <w:rsid w:val="00142C94"/>
    <w:rsid w:val="001778C9"/>
    <w:rsid w:val="001B45AB"/>
    <w:rsid w:val="001C551C"/>
    <w:rsid w:val="001C7E28"/>
    <w:rsid w:val="001D7F97"/>
    <w:rsid w:val="001F6577"/>
    <w:rsid w:val="00201D0A"/>
    <w:rsid w:val="002021F2"/>
    <w:rsid w:val="00206B20"/>
    <w:rsid w:val="00240585"/>
    <w:rsid w:val="00316021"/>
    <w:rsid w:val="00316D0F"/>
    <w:rsid w:val="003250FA"/>
    <w:rsid w:val="00345B4D"/>
    <w:rsid w:val="00356823"/>
    <w:rsid w:val="00391B28"/>
    <w:rsid w:val="00397DD6"/>
    <w:rsid w:val="003B7185"/>
    <w:rsid w:val="003C07A7"/>
    <w:rsid w:val="003D76C1"/>
    <w:rsid w:val="004479C0"/>
    <w:rsid w:val="0045233F"/>
    <w:rsid w:val="004C5F5A"/>
    <w:rsid w:val="004F4F86"/>
    <w:rsid w:val="00503B8E"/>
    <w:rsid w:val="00527266"/>
    <w:rsid w:val="00561D95"/>
    <w:rsid w:val="00566A92"/>
    <w:rsid w:val="0058030D"/>
    <w:rsid w:val="006170E4"/>
    <w:rsid w:val="0062329F"/>
    <w:rsid w:val="00647A8C"/>
    <w:rsid w:val="0065114E"/>
    <w:rsid w:val="00657510"/>
    <w:rsid w:val="0065769D"/>
    <w:rsid w:val="00667E5D"/>
    <w:rsid w:val="00691E58"/>
    <w:rsid w:val="00704828"/>
    <w:rsid w:val="007071BF"/>
    <w:rsid w:val="007426D4"/>
    <w:rsid w:val="007478AD"/>
    <w:rsid w:val="00762390"/>
    <w:rsid w:val="00771844"/>
    <w:rsid w:val="0079073B"/>
    <w:rsid w:val="00797310"/>
    <w:rsid w:val="00811FCC"/>
    <w:rsid w:val="008230F2"/>
    <w:rsid w:val="00832405"/>
    <w:rsid w:val="00834483"/>
    <w:rsid w:val="00882790"/>
    <w:rsid w:val="008A36BC"/>
    <w:rsid w:val="008B4CE4"/>
    <w:rsid w:val="008F2667"/>
    <w:rsid w:val="00930ABC"/>
    <w:rsid w:val="009B0A19"/>
    <w:rsid w:val="009D0F51"/>
    <w:rsid w:val="00A440B0"/>
    <w:rsid w:val="00A44A3B"/>
    <w:rsid w:val="00A57ADD"/>
    <w:rsid w:val="00A631A4"/>
    <w:rsid w:val="00A707D3"/>
    <w:rsid w:val="00AD2343"/>
    <w:rsid w:val="00B2732A"/>
    <w:rsid w:val="00B63294"/>
    <w:rsid w:val="00B67815"/>
    <w:rsid w:val="00B74839"/>
    <w:rsid w:val="00B938C0"/>
    <w:rsid w:val="00BF5934"/>
    <w:rsid w:val="00C03EB5"/>
    <w:rsid w:val="00C14403"/>
    <w:rsid w:val="00C1756A"/>
    <w:rsid w:val="00C57A59"/>
    <w:rsid w:val="00C6729F"/>
    <w:rsid w:val="00C72151"/>
    <w:rsid w:val="00C86C00"/>
    <w:rsid w:val="00C9459B"/>
    <w:rsid w:val="00CB7212"/>
    <w:rsid w:val="00CC77E1"/>
    <w:rsid w:val="00CF433F"/>
    <w:rsid w:val="00D00F19"/>
    <w:rsid w:val="00D21E4F"/>
    <w:rsid w:val="00D3096C"/>
    <w:rsid w:val="00D67D2B"/>
    <w:rsid w:val="00D828B7"/>
    <w:rsid w:val="00D83544"/>
    <w:rsid w:val="00D83F20"/>
    <w:rsid w:val="00D910E2"/>
    <w:rsid w:val="00DB2C41"/>
    <w:rsid w:val="00DE13AC"/>
    <w:rsid w:val="00E15AE3"/>
    <w:rsid w:val="00E524F7"/>
    <w:rsid w:val="00EE5881"/>
    <w:rsid w:val="00F01704"/>
    <w:rsid w:val="00F16961"/>
    <w:rsid w:val="00F16E45"/>
    <w:rsid w:val="00F362BE"/>
    <w:rsid w:val="00F50193"/>
    <w:rsid w:val="00F7583E"/>
    <w:rsid w:val="00F872D9"/>
    <w:rsid w:val="00FB50D8"/>
    <w:rsid w:val="00FE24FB"/>
    <w:rsid w:val="00FF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4F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5682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16E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16E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4F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5682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16E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16E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Drorp@gm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245</Words>
  <Characters>1193</Characters>
  <Application>Microsoft Office Word</Application>
  <DocSecurity>0</DocSecurity>
  <Lines>32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Win7</cp:lastModifiedBy>
  <cp:revision>109</cp:revision>
  <dcterms:created xsi:type="dcterms:W3CDTF">2015-08-06T11:13:00Z</dcterms:created>
  <dcterms:modified xsi:type="dcterms:W3CDTF">2019-04-03T20:19:00Z</dcterms:modified>
</cp:coreProperties>
</file>